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2B25" w14:textId="77777777" w:rsidR="00161117" w:rsidRPr="00161117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Приложение № 1</w:t>
      </w:r>
    </w:p>
    <w:p w14:paraId="09E102DC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rPr>
          <w:rFonts w:ascii="Times New Roman" w:hAnsi="Times New Roman" w:cs="Times New Roman"/>
          <w:sz w:val="16"/>
          <w:szCs w:val="16"/>
        </w:rPr>
      </w:pPr>
    </w:p>
    <w:p w14:paraId="1837724A" w14:textId="1B3A0532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УТВЕРЖДЕНО</w:t>
      </w:r>
    </w:p>
    <w:p w14:paraId="2228357C" w14:textId="1BE6057D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приказом Министерства строительства</w:t>
      </w:r>
    </w:p>
    <w:p w14:paraId="7B989D27" w14:textId="626D5A55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28D1C978" w14:textId="182F6B7D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132AD471" w14:textId="6E3B5082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от 1 марта 2018 г. № 125/</w:t>
      </w:r>
      <w:proofErr w:type="spellStart"/>
      <w:r w:rsidRPr="00161117">
        <w:rPr>
          <w:rFonts w:ascii="Times New Roman" w:hAnsi="Times New Roman" w:cs="Times New Roman"/>
          <w:sz w:val="16"/>
          <w:szCs w:val="16"/>
        </w:rPr>
        <w:t>пр</w:t>
      </w:r>
      <w:proofErr w:type="spellEnd"/>
    </w:p>
    <w:p w14:paraId="6D24B057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</w:p>
    <w:p w14:paraId="338DE9C6" w14:textId="22D6885C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типовая форма</w:t>
      </w:r>
    </w:p>
    <w:p w14:paraId="5F52DEAB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rPr>
          <w:rFonts w:ascii="Times New Roman" w:hAnsi="Times New Roman" w:cs="Times New Roman"/>
        </w:rPr>
      </w:pPr>
    </w:p>
    <w:p w14:paraId="09353325" w14:textId="65891608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0EF0">
        <w:rPr>
          <w:rFonts w:ascii="Times New Roman" w:hAnsi="Times New Roman" w:cs="Times New Roman"/>
          <w:sz w:val="28"/>
          <w:szCs w:val="28"/>
        </w:rPr>
        <w:t>Задание на проектирование объекта капитального строительства</w:t>
      </w:r>
    </w:p>
    <w:p w14:paraId="58F7D0EE" w14:textId="420C6CA7" w:rsidR="00161117" w:rsidRPr="00FF33AA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33A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F33AA" w:rsidRPr="00FF33A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1413F50" w14:textId="048712B7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(наименование и адрес (местоположение) объекта капитального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строительства (далее - объект)</w:t>
      </w:r>
    </w:p>
    <w:p w14:paraId="2F26BEFF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</w:rPr>
      </w:pPr>
    </w:p>
    <w:p w14:paraId="7C7A1BCB" w14:textId="4649AD8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440EF0">
        <w:rPr>
          <w:rFonts w:ascii="Times New Roman" w:hAnsi="Times New Roman" w:cs="Times New Roman"/>
          <w:sz w:val="28"/>
          <w:szCs w:val="28"/>
        </w:rPr>
        <w:t xml:space="preserve"> I. Общие данные</w:t>
      </w:r>
    </w:p>
    <w:p w14:paraId="73892ECF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0D5A2F9" w14:textId="03DE2C0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1. Основание для проектирования объекта:</w:t>
      </w:r>
    </w:p>
    <w:p w14:paraId="4EDA1A53" w14:textId="00E7CD3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40EF0">
        <w:rPr>
          <w:rFonts w:ascii="Times New Roman" w:hAnsi="Times New Roman" w:cs="Times New Roman"/>
          <w:sz w:val="24"/>
          <w:szCs w:val="24"/>
        </w:rPr>
        <w:t>________________</w:t>
      </w:r>
    </w:p>
    <w:p w14:paraId="09C28446" w14:textId="6B659A0A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(указывается наименование и пункт государственной, муниципальной</w:t>
      </w:r>
      <w:r w:rsidR="008F6D0F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программы, решение собственника)</w:t>
      </w:r>
    </w:p>
    <w:p w14:paraId="4A99204B" w14:textId="77777777" w:rsidR="00440EF0" w:rsidRPr="00440EF0" w:rsidRDefault="00440EF0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593698" w14:textId="3AD3F36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2. Застройщик (технический заказчик):</w:t>
      </w:r>
    </w:p>
    <w:p w14:paraId="27900B6F" w14:textId="1D899B8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05223FB" w14:textId="4DAF7F5C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(указываются наименование, почтовый адрес, основной государственный</w:t>
      </w:r>
      <w:r w:rsidR="008F6D0F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регистрационный номер и идентификационный номер налогоплательщика)</w:t>
      </w:r>
    </w:p>
    <w:p w14:paraId="02CFF2CB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A3B5331" w14:textId="1C3B25B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3. Инвестор (при наличии):</w:t>
      </w:r>
    </w:p>
    <w:p w14:paraId="70F32DC7" w14:textId="4320A99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E5DA055" w14:textId="3869EB2D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(указываются наименование, почтовый адрес, основной государственный</w:t>
      </w:r>
      <w:r w:rsidR="008F6D0F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регистрационный номер и идентификационный номер налогоплательщика)</w:t>
      </w:r>
    </w:p>
    <w:p w14:paraId="277CB613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8DCA291" w14:textId="6C42AA5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4. Проектная организация:</w:t>
      </w:r>
    </w:p>
    <w:p w14:paraId="1355454F" w14:textId="5715EE8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3B446A7" w14:textId="2C28A116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(указываются наименование, почтовый адрес, основной государственный</w:t>
      </w:r>
      <w:r w:rsidR="008F6D0F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регистрационный номер и идентификационный номер налогоплательщика)</w:t>
      </w:r>
    </w:p>
    <w:p w14:paraId="204A2971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60734A9" w14:textId="5FDEC9C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5. Вид работ:</w:t>
      </w:r>
    </w:p>
    <w:p w14:paraId="7D7BEF83" w14:textId="7F6B81A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4F53E30" w14:textId="2DB88E14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(строительство, реконструкция, капитальный ремонт (далее - строительство)</w:t>
      </w:r>
    </w:p>
    <w:p w14:paraId="0DC90833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F5F7686" w14:textId="15512DB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6. Источник финансирования строительства объекта:</w:t>
      </w:r>
    </w:p>
    <w:p w14:paraId="3C52F0A2" w14:textId="5A591B9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5278DD3" w14:textId="4EABE861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наименование источников финансирования, в том числе федеральный бюджет, региональный бюджет, местный бюджет, внебюджетные средства)</w:t>
      </w:r>
    </w:p>
    <w:p w14:paraId="2CCFF192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2C5C869" w14:textId="5C2DED4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7. Технические условия на подключение (присоединение) объекта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 сетям инженерно-технического обеспечения (при наличии):</w:t>
      </w:r>
    </w:p>
    <w:p w14:paraId="18A61EAB" w14:textId="27842D86" w:rsid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F65EDC3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7F33447" w14:textId="51B1365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8. Требования к выделению этапов строительства объекта:</w:t>
      </w:r>
    </w:p>
    <w:p w14:paraId="08295D71" w14:textId="14D333F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DDDA532" w14:textId="33FEBB1D" w:rsidR="00161117" w:rsidRPr="00440EF0" w:rsidRDefault="00161117" w:rsidP="008F6D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сведения о необходимости выделения этапов строительства)</w:t>
      </w:r>
    </w:p>
    <w:p w14:paraId="09809ED2" w14:textId="77777777" w:rsid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B172869" w14:textId="3E8182B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9. Срок строительства объекта:</w:t>
      </w:r>
    </w:p>
    <w:p w14:paraId="3276154B" w14:textId="057D4CB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39630C1" w14:textId="77777777" w:rsid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5747693" w14:textId="5F6EB54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10. Требования к основным технико-экономическим показателям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объекта (площадь, объем, протяженность, количество этажей,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производственная мощность, пропускная способность, грузооборот,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интенсивность движения и другие показатели):</w:t>
      </w:r>
    </w:p>
    <w:p w14:paraId="4FF5BFEA" w14:textId="32F5EFD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6B782A1" w14:textId="091B3C20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20BE390" w14:textId="37796229" w:rsidR="00161117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lastRenderedPageBreak/>
        <w:t>11. Идентификационные признаки объекта устанавливаются в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соответствии со статьей 4 Федерального закона от 30 декабря 2009 г.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№ 384-ФЗ "Технический регламент о безопасности зданий и сооружений"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2010, № 1, ст. 5;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2013, № 27, ст. 3477) и включают в себя:</w:t>
      </w:r>
    </w:p>
    <w:p w14:paraId="3D25D6B1" w14:textId="1FFEC447" w:rsidR="00161117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0A80F9A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FAA13CC" w14:textId="1A7C61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11.1. Назначение:</w:t>
      </w:r>
    </w:p>
    <w:p w14:paraId="6AC66E98" w14:textId="0BBCA1F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3479DE2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0262D09" w14:textId="4772318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11.2. Принадлежность к объектам транспортной инфраструктуры и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 другим объектам, функционально-технологические особенности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которых влияют на их безопасность:</w:t>
      </w:r>
    </w:p>
    <w:p w14:paraId="339AA523" w14:textId="5E9EA08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D5DC4B7" w14:textId="21507BAC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E4C7BDF" w14:textId="43527C8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11.3. Возможность возникновения опасных природных процессов и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явлений и техногенных воздействий на территории, на которой будет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осуществляться строительство объекта:</w:t>
      </w:r>
    </w:p>
    <w:p w14:paraId="4738F2CD" w14:textId="06822BE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7461C2B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EC785AD" w14:textId="2EC3595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11.4. Принадлежность к опасным производственным объектам:</w:t>
      </w:r>
    </w:p>
    <w:p w14:paraId="77602A91" w14:textId="4ADBC96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B673275" w14:textId="04BA4BAC" w:rsidR="00161117" w:rsidRPr="00440EF0" w:rsidRDefault="00161117" w:rsidP="008F6D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(при принадлежности объекта к опасным производственным объектам также указываются категория и класс опасности объекта)</w:t>
      </w:r>
    </w:p>
    <w:p w14:paraId="6BA3C49A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1076EE6" w14:textId="38ECB33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11.5. Пожарная и взрывопожарная опасность:</w:t>
      </w:r>
    </w:p>
    <w:p w14:paraId="05363078" w14:textId="6CC9ADD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AEE26F1" w14:textId="77777777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(указывается категория пожарной (взрывопожарной) опасности объекта)</w:t>
      </w:r>
    </w:p>
    <w:p w14:paraId="2D0FE1CE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D5899A1" w14:textId="64A8714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11.6. Наличие помещений с постоянным пребыванием людей:</w:t>
      </w:r>
    </w:p>
    <w:p w14:paraId="7B0AAA86" w14:textId="101EC08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095616F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30E8B85" w14:textId="5FF54CE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11.7. Уровень ответственности (устанавливаются согласно пункту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7 части 1 и части 7 статьи 4 Федерального закона от 30 декабря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2009 г. № 384-ФЗ "Технический регламент о безопасности зданий и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сооружений":</w:t>
      </w:r>
    </w:p>
    <w:p w14:paraId="000B33C1" w14:textId="06CD20D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8CD1CB3" w14:textId="7609D1F8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(повышенный, нормальный, пониженный)</w:t>
      </w:r>
    </w:p>
    <w:p w14:paraId="5C84D6AA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5BFC880" w14:textId="0A3B8EC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12. Требования о необходимости соответствия проектной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документации обоснованию безопасности опасного производственного</w:t>
      </w:r>
    </w:p>
    <w:p w14:paraId="397BC253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объекта:</w:t>
      </w:r>
    </w:p>
    <w:p w14:paraId="5BDAAC3D" w14:textId="067270A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A9BD5F7" w14:textId="29E046C0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(указываются в случае подготовки проектной документации в отношении опасного производственного объекта)</w:t>
      </w:r>
    </w:p>
    <w:p w14:paraId="207E943B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C5ED318" w14:textId="5214D46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13. Требования к качеству, конкурентоспособности,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экологичности и энергоэффективности проектных решений:</w:t>
      </w:r>
    </w:p>
    <w:p w14:paraId="1CD515D0" w14:textId="6F57F97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243C942" w14:textId="1A30777A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требования о том, что проектная документация и принятые в ней решения должны соответствовать установленным требованиям (необходимо указать перечень реквизитов нормативных</w:t>
      </w:r>
    </w:p>
    <w:p w14:paraId="52A44691" w14:textId="3345D75D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правовых актов, технических регламентов, нормативных документов), а также соответствовать установленному классу энергоэффективности (не ниже класса "С")</w:t>
      </w:r>
    </w:p>
    <w:p w14:paraId="26DC7018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BEA03CA" w14:textId="2CB454F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14. Необходимость выполнения инженерных изысканий для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подготовки проектной документации:</w:t>
      </w:r>
    </w:p>
    <w:p w14:paraId="5BA0462F" w14:textId="1D09A19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2D6CC7F" w14:textId="065796A3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выполнения инженерных изысканий в объеме, необходимом и достаточном для подготовки проектной</w:t>
      </w:r>
      <w:r w:rsidR="009019EC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документации, или указываются реквизиты (прикладываются) материалов инженерных изысканий, необходимых и достаточных для подготовки проектной документации)</w:t>
      </w:r>
    </w:p>
    <w:p w14:paraId="5495D412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5524747" w14:textId="73379952" w:rsidR="00161117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lastRenderedPageBreak/>
        <w:t>15. Предполагаемая (предельная) стоимость строительства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объекта:</w:t>
      </w:r>
    </w:p>
    <w:p w14:paraId="10853587" w14:textId="158A1985" w:rsidR="00161117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6C5C0D7" w14:textId="5B83CCD9" w:rsidR="009019EC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стоимость строительства объекта, определенная с применением укрупненных нормативов цены строительства, а при их отсутствии - с учетом документально подтвержденных сведений о сметной стоимости объектов, аналогичных по назначению, проектной мощности, природным и иным условиям территории, на которой планируется осуществлять строительство)</w:t>
      </w:r>
    </w:p>
    <w:p w14:paraId="1DF6178A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4ABE174" w14:textId="152DED5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16. Сведения об источниках финансирования строительства</w:t>
      </w:r>
    </w:p>
    <w:p w14:paraId="60F4FB9A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объекта:</w:t>
      </w:r>
    </w:p>
    <w:p w14:paraId="31652255" w14:textId="6E01C51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FE2D320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BCA279A" w14:textId="04F1DE2E" w:rsidR="00161117" w:rsidRPr="009019EC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9019EC">
        <w:rPr>
          <w:rFonts w:ascii="Times New Roman" w:hAnsi="Times New Roman" w:cs="Times New Roman"/>
          <w:sz w:val="28"/>
          <w:szCs w:val="28"/>
        </w:rPr>
        <w:t>II. Требования к проектным решениям</w:t>
      </w:r>
    </w:p>
    <w:p w14:paraId="655E0287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293EF19" w14:textId="4DE5446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17. Требования к схеме планировочной организации земельного</w:t>
      </w:r>
    </w:p>
    <w:p w14:paraId="60488E29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участка:</w:t>
      </w:r>
    </w:p>
    <w:p w14:paraId="5A82B34E" w14:textId="54F362B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2A6E3E0" w14:textId="7799DC24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для объектов производственного и непроизводственного назначения)</w:t>
      </w:r>
    </w:p>
    <w:p w14:paraId="078AF35F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780D600" w14:textId="5460257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18. Требования к проекту полосы отвода:</w:t>
      </w:r>
    </w:p>
    <w:p w14:paraId="349E9EBC" w14:textId="181EF27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43C58E1" w14:textId="7DAE1960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для линейных объектов)</w:t>
      </w:r>
    </w:p>
    <w:p w14:paraId="1AC44BBA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A2A8D9F" w14:textId="1A0707D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19. Требования к архитектурно-художественным решениям, включая</w:t>
      </w:r>
    </w:p>
    <w:p w14:paraId="2D87FD75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требования к графическим материалам:</w:t>
      </w:r>
    </w:p>
    <w:p w14:paraId="55132C2C" w14:textId="76481C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CD69A74" w14:textId="649F3E9F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для объектов производственного и непроизводственного назначения)</w:t>
      </w:r>
    </w:p>
    <w:p w14:paraId="4A74E34C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FF01FF7" w14:textId="402E475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20. Требования к технологическим решениям:</w:t>
      </w:r>
    </w:p>
    <w:p w14:paraId="6A07400A" w14:textId="476D50C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57217A1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192ED82" w14:textId="2F0E4BD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 Требования к конструктивным и объемно-планировочным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решениям (указываются для объектов производственного и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непроизводственного назначения):</w:t>
      </w:r>
    </w:p>
    <w:p w14:paraId="26B88682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98DCFB6" w14:textId="7C6E09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21.1. Порядок выбора и применения материалов, изделий,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конструкций, оборудования и их согласования застройщиком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(техническим заказчиком):</w:t>
      </w:r>
    </w:p>
    <w:p w14:paraId="10665788" w14:textId="47C17E5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E1A5EC1" w14:textId="6BF230D4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порядок направления проектной организацией вариантов применяемых материалов, изделий, конструкций, оборудования и их рассмотрения и согласования застройщиком (техническим заказчиком)</w:t>
      </w:r>
    </w:p>
    <w:p w14:paraId="7ED733E7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4B1ED3B" w14:textId="0EE193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21.2. Требования к строительным конструкциям:</w:t>
      </w:r>
    </w:p>
    <w:p w14:paraId="08E69F1E" w14:textId="6518E6C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4B36A2C" w14:textId="7EB59115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</w:r>
    </w:p>
    <w:p w14:paraId="3097A14E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FD074E" w14:textId="116A284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21.3. Требования к фундаментам:</w:t>
      </w:r>
    </w:p>
    <w:p w14:paraId="730E15B2" w14:textId="075B822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D2EDED8" w14:textId="4CEBB779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</w:r>
    </w:p>
    <w:p w14:paraId="45783042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A27E0C8" w14:textId="00AE9AE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21.4. Требования к стенам, подвалам и цокольному этажу:</w:t>
      </w:r>
    </w:p>
    <w:p w14:paraId="76E72A1A" w14:textId="5C9D85D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974191C" w14:textId="6828351F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2D8FC415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5F43BD6" w14:textId="0E960D7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21.5. Требования к наружным стенам:</w:t>
      </w:r>
    </w:p>
    <w:p w14:paraId="25A85377" w14:textId="222430E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4B8A540" w14:textId="74747EBD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629AC08A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AA8494A" w14:textId="0C137C78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lastRenderedPageBreak/>
        <w:t>21.6. Требования к внутренним стенам и перегородкам:</w:t>
      </w:r>
    </w:p>
    <w:p w14:paraId="651068D5" w14:textId="617485F9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7AD2D57" w14:textId="3884F2E1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6108B054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9B12644" w14:textId="1DF1D1C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21.7. Требования к перекрытиям:</w:t>
      </w:r>
    </w:p>
    <w:p w14:paraId="5C15D95D" w14:textId="4E4497E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69F808B" w14:textId="2632B848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45B1AB2C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013463D" w14:textId="28F121F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21.8. Требования к колоннам, ригелям:</w:t>
      </w:r>
    </w:p>
    <w:p w14:paraId="3E7A61A9" w14:textId="5F6679C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FCE1BB1" w14:textId="4D2DFB69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2ECF6822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0941A5" w14:textId="0291CF6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21.9. Требования к лестницам:</w:t>
      </w:r>
    </w:p>
    <w:p w14:paraId="6B2849F4" w14:textId="795AB18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D197361" w14:textId="10CD0D82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4AA461D5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46C19BF" w14:textId="046FA89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21.10. Требования к полам:</w:t>
      </w:r>
    </w:p>
    <w:p w14:paraId="12246F22" w14:textId="2759EAB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9194E95" w14:textId="739D6306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474EBAFE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AE89FEB" w14:textId="53B0F90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21.11. Требования к кровле:</w:t>
      </w:r>
    </w:p>
    <w:p w14:paraId="094BC288" w14:textId="3F8DC0B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89AA0CE" w14:textId="6AE7734E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48540359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F17BDB3" w14:textId="3502D28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21.12. Требования к витражам, окнам:</w:t>
      </w:r>
    </w:p>
    <w:p w14:paraId="5CD56513" w14:textId="3C266D8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CEAF21A" w14:textId="66B2D453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30A47005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C568E58" w14:textId="09E8522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21.13. Требования к дверям:</w:t>
      </w:r>
    </w:p>
    <w:p w14:paraId="1F9FC5B0" w14:textId="2945312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D5C0FF9" w14:textId="1A0335F1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</w:r>
    </w:p>
    <w:p w14:paraId="3C2669D4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FDDCD06" w14:textId="113BBF4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21.14. Требования к внутренней отделке:</w:t>
      </w:r>
    </w:p>
    <w:p w14:paraId="0B0F4BE7" w14:textId="5E7BA63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3634722" w14:textId="00E883C2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эстетические и эксплуатационные характеристики</w:t>
      </w:r>
      <w:r w:rsidR="009019EC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отделочных материалов, включая текстуру поверхности, цветовую гамму и оттенки, необходимость применения материалов для внутренней отделки объекта на основании вариантов цветовых решений помещений объекта)</w:t>
      </w:r>
    </w:p>
    <w:p w14:paraId="143E4604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2ACB087" w14:textId="4635AD1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21.15. Требования к наружной отделке:</w:t>
      </w:r>
    </w:p>
    <w:p w14:paraId="15FD0855" w14:textId="48A39DC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F02EC2E" w14:textId="1727AC52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эстетические и эксплуатационные характеристики</w:t>
      </w:r>
      <w:r w:rsidR="009019EC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отделочных материалов, включая текстуру поверхности, цветовую гамму</w:t>
      </w:r>
      <w:r w:rsidR="009019EC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и оттенки, необходимость применения материалов для наружной отделки объекта на основании вариантов цветовых решений фасадов объекта)</w:t>
      </w:r>
    </w:p>
    <w:p w14:paraId="26A01C76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4A4A96C" w14:textId="663F3E8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21.16. Требования к обеспечению безопасности объекта при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опасных природных процессах и явлениях и техногенных воздействиях:</w:t>
      </w:r>
    </w:p>
    <w:p w14:paraId="5C046468" w14:textId="47E8144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844A4E5" w14:textId="234F86C2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</w:t>
      </w:r>
      <w:proofErr w:type="gramStart"/>
      <w:r w:rsidRPr="00440EF0">
        <w:rPr>
          <w:rFonts w:ascii="Times New Roman" w:hAnsi="Times New Roman" w:cs="Times New Roman"/>
          <w:i/>
          <w:iCs/>
        </w:rPr>
        <w:t>указываются в случае если</w:t>
      </w:r>
      <w:proofErr w:type="gramEnd"/>
      <w:r w:rsidRPr="00440EF0">
        <w:rPr>
          <w:rFonts w:ascii="Times New Roman" w:hAnsi="Times New Roman" w:cs="Times New Roman"/>
          <w:i/>
          <w:iCs/>
        </w:rPr>
        <w:t xml:space="preserve"> строительство и эксплуатация объекта планируется в сложных природных условиях)</w:t>
      </w:r>
    </w:p>
    <w:p w14:paraId="3E671053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C76CFD1" w14:textId="1961222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21.17. Требования к инженерной защите территории объекта:</w:t>
      </w:r>
    </w:p>
    <w:p w14:paraId="450F4A9C" w14:textId="2D5E20B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01B642E" w14:textId="0EECAE8D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(</w:t>
      </w:r>
      <w:proofErr w:type="gramStart"/>
      <w:r w:rsidRPr="00440EF0">
        <w:rPr>
          <w:rFonts w:ascii="Times New Roman" w:hAnsi="Times New Roman" w:cs="Times New Roman"/>
          <w:i/>
          <w:iCs/>
        </w:rPr>
        <w:t>указываются в случае если</w:t>
      </w:r>
      <w:proofErr w:type="gramEnd"/>
      <w:r w:rsidRPr="00440EF0">
        <w:rPr>
          <w:rFonts w:ascii="Times New Roman" w:hAnsi="Times New Roman" w:cs="Times New Roman"/>
          <w:i/>
          <w:iCs/>
        </w:rPr>
        <w:t xml:space="preserve"> строительство и эксплуатация объекта планируется в сложных природных условиях)</w:t>
      </w:r>
    </w:p>
    <w:p w14:paraId="2D828D9F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47F3A74" w14:textId="3762CEC7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lastRenderedPageBreak/>
        <w:t>22. Требования к технологическим и конструктивным решениям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линейного объекта:</w:t>
      </w:r>
    </w:p>
    <w:p w14:paraId="2FF252A0" w14:textId="0F18CB52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E589FD5" w14:textId="486C87D0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для линейных объектов)</w:t>
      </w:r>
    </w:p>
    <w:p w14:paraId="4B498C71" w14:textId="77777777" w:rsidR="007613F5" w:rsidRDefault="007613F5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9314626" w14:textId="3B9DE50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23. Требования к зданиям, строениям и сооружениям, входящим в</w:t>
      </w:r>
      <w:r w:rsidR="008E4A2C" w:rsidRPr="008E4A2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инфраструктуру линейного объекта:</w:t>
      </w:r>
    </w:p>
    <w:p w14:paraId="225CFE5E" w14:textId="453CB1E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4971877" w14:textId="3A9BFB5D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для линейных объектов)</w:t>
      </w:r>
    </w:p>
    <w:p w14:paraId="03022E15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3926F8A" w14:textId="16ACECB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 Требования к инженерно-техническим решениям:</w:t>
      </w:r>
    </w:p>
    <w:p w14:paraId="3EB4649C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7F92ADD" w14:textId="2907EED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 Требования к основному технологическому оборудованию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(указывается тип и основные характеристики по укрупненной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номенклатуре, для объектов непроизводственного назначения должно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быть установлено требование о выборе оборудования на основании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технико-экономических расчетов, технико-экономического сравнения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вариантов):</w:t>
      </w:r>
    </w:p>
    <w:p w14:paraId="42C03124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CEE32EE" w14:textId="2CCCAAC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24.1.1. Отопление:</w:t>
      </w:r>
    </w:p>
    <w:p w14:paraId="1924BBB7" w14:textId="4482A03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B58ED36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1421A7F" w14:textId="01B36C9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24.1.2. Вентиляция:</w:t>
      </w:r>
    </w:p>
    <w:p w14:paraId="4FFF4AC2" w14:textId="62497D5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13AE437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FE3DF67" w14:textId="42563BA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24.1.3. Водопровод:</w:t>
      </w:r>
    </w:p>
    <w:p w14:paraId="33FE2D9D" w14:textId="385ACCF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FB8C23D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928A68B" w14:textId="1936A08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24.1.4. Канализация:</w:t>
      </w:r>
    </w:p>
    <w:p w14:paraId="6789F969" w14:textId="0E75454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E4A7DC8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33225F5" w14:textId="08130F9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24.1.5. Электроснабжение:</w:t>
      </w:r>
    </w:p>
    <w:p w14:paraId="25E708AA" w14:textId="43F01ED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74665FE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B442160" w14:textId="1F18036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24.1.6. Телефонизация:</w:t>
      </w:r>
    </w:p>
    <w:p w14:paraId="6FC11B84" w14:textId="6DDD159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48B0764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E498745" w14:textId="0B80500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24.1.7. Радиофикация:</w:t>
      </w:r>
    </w:p>
    <w:p w14:paraId="45D746B2" w14:textId="5591639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4D1B98B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EBFF254" w14:textId="54643F0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24.1.8. Информационно-телекоммуникационная сеть "Интернет":</w:t>
      </w:r>
    </w:p>
    <w:p w14:paraId="54C06E49" w14:textId="45A6AB3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1E51AE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553C467" w14:textId="3A3B597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24.1.9. Телевидение:</w:t>
      </w:r>
    </w:p>
    <w:p w14:paraId="29A2941D" w14:textId="2604280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5DF227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D18D734" w14:textId="79C42C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24.1.10. Газификация:</w:t>
      </w:r>
    </w:p>
    <w:p w14:paraId="1D04C859" w14:textId="087FE7A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2A6568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B86CBBB" w14:textId="0D12507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24.1.11. Автоматизация и диспетчеризация:</w:t>
      </w:r>
    </w:p>
    <w:p w14:paraId="5D42B71F" w14:textId="2DE71FC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DFB30BF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78B0345" w14:textId="514C9D3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 Требования к наружным сетям инженерно-технического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обеспечения, точкам присоединения (указываются требования к объемам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проектирования внешних сетей и реквизиты полученных технических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условий, которые прилагаются к заданию на проектирование):</w:t>
      </w:r>
    </w:p>
    <w:p w14:paraId="6FF362C8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B094AE7" w14:textId="195BC0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24.2.1. Водоснабжение:</w:t>
      </w:r>
    </w:p>
    <w:p w14:paraId="6E8B5BC7" w14:textId="16BBDA6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A1AF20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34CD5A7" w14:textId="0BBBAE5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24.2.2. Водоотведение:</w:t>
      </w:r>
    </w:p>
    <w:p w14:paraId="65AD6B51" w14:textId="3FB6A6F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1297B5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8FAE1CF" w14:textId="6C32BA7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24.2.3. Теплоснабжение:</w:t>
      </w:r>
    </w:p>
    <w:p w14:paraId="5BB5A4CE" w14:textId="5D2F394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FC7B5E0" w14:textId="77777777" w:rsidR="00FF33AA" w:rsidRDefault="00FF33AA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2804E2C" w14:textId="37D0C94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24.2.4. Электроснабжение:</w:t>
      </w:r>
    </w:p>
    <w:p w14:paraId="6F43D7EE" w14:textId="77B433F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CF804F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8BFBF86" w14:textId="20E6AFE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24.2.5. Телефонизация:</w:t>
      </w:r>
    </w:p>
    <w:p w14:paraId="0F23271D" w14:textId="5739DA1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1A8166D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2A03630" w14:textId="47E25A1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24.2.6. Радиофикация:</w:t>
      </w:r>
    </w:p>
    <w:p w14:paraId="674BA12F" w14:textId="6170F5C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F20F8EC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B73686E" w14:textId="699E0B3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24.2.7. Информационно-телекоммуникационная сеть "Интернет":</w:t>
      </w:r>
    </w:p>
    <w:p w14:paraId="757A346D" w14:textId="4591C76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ECE9CAB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C3A2C16" w14:textId="4597777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24.2.8. Телевидение:</w:t>
      </w:r>
    </w:p>
    <w:p w14:paraId="0EBA36D1" w14:textId="049CB5A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CFC3C7E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8D595EB" w14:textId="0C6655F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24.2.9. Газоснабжение:</w:t>
      </w:r>
    </w:p>
    <w:p w14:paraId="54E50F5E" w14:textId="0AF0C63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8D52473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28B6F6C" w14:textId="1C67E55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24.2.10. Иные сети инженерно-технического обеспечения:</w:t>
      </w:r>
    </w:p>
    <w:p w14:paraId="6A3E801D" w14:textId="51F0246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07B385E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AC5B85D" w14:textId="6311E49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25. Требования к мероприятиям по охране окружающей среды:</w:t>
      </w:r>
    </w:p>
    <w:p w14:paraId="0E3ED434" w14:textId="04B29FF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BF178A7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C638770" w14:textId="4B76DB6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26. Требования к мероприятиям по обеспечению пожарной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безопасности:</w:t>
      </w:r>
    </w:p>
    <w:p w14:paraId="514FB060" w14:textId="53AFF1A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C20A99A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3E5FF05" w14:textId="0B3554E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27. Требования к мероприятиям по обеспечению соблюдения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требований энергетической эффективности и по оснащенности объекта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приборами учета используемых энергетических ресурсов:</w:t>
      </w:r>
    </w:p>
    <w:p w14:paraId="297522E2" w14:textId="1FD606C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CC6E522" w14:textId="6D0D3DB0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(не указываются в отношении объектов, на которые требования</w:t>
      </w:r>
      <w:r w:rsidR="005730D3" w:rsidRPr="005730D3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энергетической эффективности и требования оснащенности их приборами учета используемых энергетических ресурсов не распространяются)</w:t>
      </w:r>
    </w:p>
    <w:p w14:paraId="6C72731D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03694B8" w14:textId="608B516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28. Требования к мероприятиям по обеспечению доступа инвалидов</w:t>
      </w:r>
      <w:r w:rsidR="00FF33AA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 объекту:</w:t>
      </w:r>
    </w:p>
    <w:p w14:paraId="78F43F84" w14:textId="70CEF73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A247210" w14:textId="580CBD7E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для объектов здравоохранения, образования, культуры, отдыха, спорта и иных объектов социально-культурного 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</w:r>
    </w:p>
    <w:p w14:paraId="135E78BC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18EE99" w14:textId="2B5F694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29. Требования к инженерно-техническому укреплению объекта в</w:t>
      </w:r>
      <w:r w:rsidR="00FF33AA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целях обеспечения его антитеррористической защищенности:</w:t>
      </w:r>
    </w:p>
    <w:p w14:paraId="44863388" w14:textId="5BBEE69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688A3AF" w14:textId="4BF01C5D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требований постановления Правительства Российской Федерации от 25 декабря 2013 года № 1244 "Об антитеррористической защищенности объектов (территорий)" (Собрание законодательства Российской Федерации, 2013, № 52, ст. 7220, 2016, № 50, ст. 7108; 2017, № 31, ст. 4929, № 33, ст. 5192)</w:t>
      </w:r>
    </w:p>
    <w:p w14:paraId="5F126B82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6D33788" w14:textId="3D792C6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30. Требования к соблюдению безопасных для здоровья человека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условий проживания и пребывания в объекте и требования к соблюдению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безопасного уровня воздействия объекта на окружающую среду:</w:t>
      </w:r>
    </w:p>
    <w:p w14:paraId="7005FE0C" w14:textId="45A0E03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52C8480" w14:textId="7466CAE7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(указывается необходимость выполнения мероприятий и (или)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предприятия (объекта)</w:t>
      </w:r>
    </w:p>
    <w:p w14:paraId="2F8D9DAC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237518E" w14:textId="7E113ED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31. Требования к технической эксплуатации и техническому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обслуживанию объекта:</w:t>
      </w:r>
    </w:p>
    <w:p w14:paraId="1F4065F7" w14:textId="47C72C2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D961203" w14:textId="77777777" w:rsidR="007613F5" w:rsidRDefault="007613F5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494831D" w14:textId="757C535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32. Требования к проекту организации строительства объекта:</w:t>
      </w:r>
    </w:p>
    <w:p w14:paraId="50769380" w14:textId="3EF66DA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074A028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A9D3381" w14:textId="4DD26E7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33. Обоснование необходимости сноса или сохранения зданий,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сооружений, зеленых насаждений, а также переноса инженерных сетей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коммуникаций, расположенных на земельном участке, на котором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планируется размещение объекта:</w:t>
      </w:r>
    </w:p>
    <w:p w14:paraId="5BCDCD14" w14:textId="0EDA499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DA4C519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BE7993E" w14:textId="7497584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34. Требования к решениям по благоустройству прилегающей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территории, к малым архитектурным формам и к планировочной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организации земельного участка, на котором планируется размещение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объекта:</w:t>
      </w:r>
    </w:p>
    <w:p w14:paraId="5EEEB3AB" w14:textId="6745BAC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C57FF37" w14:textId="0B642AE0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решения по благоустройству, озеленению территории объекта, обустройству площадок и малых архитектурных форм в</w:t>
      </w:r>
      <w:r w:rsidR="005730D3" w:rsidRPr="005730D3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соответствии с утвержденной документацией по планировке территории, согласованными эскизами организации земельного участка объекта и его благоустройства и озеленения)</w:t>
      </w:r>
    </w:p>
    <w:p w14:paraId="59C8CEFB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991BEE2" w14:textId="7D9860D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35. Требования к разработке проекта восстановления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(рекультивации) нарушенных земель или плодородного слоя:</w:t>
      </w:r>
    </w:p>
    <w:p w14:paraId="07549748" w14:textId="791A985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33C5AF4" w14:textId="25303437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(указываются при необходимости)</w:t>
      </w:r>
    </w:p>
    <w:p w14:paraId="21187F2E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30A90AE" w14:textId="304A695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36. Требования к местам складирования излишков грунта и (или)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мусора при строительстве и протяженность маршрута их доставки:</w:t>
      </w:r>
    </w:p>
    <w:p w14:paraId="275D3D0D" w14:textId="0C522E3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1CF1514" w14:textId="31B9411F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при необходимости с учетом требований правовых актов органов местного самоуправления)</w:t>
      </w:r>
    </w:p>
    <w:p w14:paraId="606894DA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9498E84" w14:textId="655C1F1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37. Требования к выполнению научно-исследовательских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опытно-конструкторских работ в процессе проектирования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строительства объекта:</w:t>
      </w:r>
    </w:p>
    <w:p w14:paraId="75ED3278" w14:textId="47C40F9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D8F8C0B" w14:textId="4229D4DE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</w:r>
    </w:p>
    <w:p w14:paraId="56FC371F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4DB71C9" w14:textId="33E8F9B6" w:rsidR="00161117" w:rsidRP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5730D3">
        <w:rPr>
          <w:rFonts w:ascii="Times New Roman" w:hAnsi="Times New Roman" w:cs="Times New Roman"/>
          <w:sz w:val="28"/>
          <w:szCs w:val="28"/>
        </w:rPr>
        <w:t>III. Иные требования к проектированию</w:t>
      </w:r>
    </w:p>
    <w:p w14:paraId="11A8F77A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62611F7" w14:textId="3E86FED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38. Требования к составу проектной документации, в том числе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требования о разработке разделов проектной документации, наличие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которых не является обязательным:</w:t>
      </w:r>
    </w:p>
    <w:p w14:paraId="5D8C1475" w14:textId="4797916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6B1178F" w14:textId="6F0CA992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(указываются в соответствии с постановлением Правительства Российской Федерации от 16 февраля 2008 года № 87 "О составе разделов проектной документации и требованиях к их содержанию" (Собрание законодательства Российской Федерации, 2008, № 8, ст. 744; 2010, № 16, ст. 1920; № 51, ст. 6937; 2013, № 17, ст. 2174; 2014, № 14, ст. 1627; № 50, ст. 7125; 2015, № 45, ст. 6245; 2017, № 29, ст. 4368) с учетом функционального назначения объекта)</w:t>
      </w:r>
    </w:p>
    <w:p w14:paraId="7A72C92A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2E19CB8" w14:textId="433F9CE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39. Требования к подготовке сметной документации:</w:t>
      </w:r>
    </w:p>
    <w:p w14:paraId="04461B89" w14:textId="1CB25CC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51BD920" w14:textId="209C5781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требования к подготовке сметной документации, в том числе метод определения сметной стоимости строительства)</w:t>
      </w:r>
    </w:p>
    <w:p w14:paraId="15A4DADC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86556B9" w14:textId="2BDE991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40. Требования к разработке специальных технических условий:</w:t>
      </w:r>
    </w:p>
    <w:p w14:paraId="22BCD698" w14:textId="019D62B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958BDD9" w14:textId="4C8A7F87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в случаях, когда разработка и применение специальных технических условий допускается Федеральным законом от 30 декабря 2009 г. № 384-ФЗ "Технический регламент о безопасности зданий и</w:t>
      </w:r>
      <w:r w:rsidR="005730D3" w:rsidRPr="005730D3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сооружений" и постановлением Правительства Российской Федерации от</w:t>
      </w:r>
      <w:r w:rsidR="005730D3" w:rsidRPr="005730D3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16 февраля 2008 г. № 87 "О составе разделов проектной документации и требованиях к их содержанию")</w:t>
      </w:r>
    </w:p>
    <w:p w14:paraId="2C71D4DF" w14:textId="77777777" w:rsidR="00FF33AA" w:rsidRDefault="00FF33AA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1F55F08" w14:textId="1E3D3047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lastRenderedPageBreak/>
        <w:t>41. Требования о применении при разработке проектной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документации документов в области стандартизации, не включенных в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перечень национальных стандартов и сводов правил (частей таких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стандартов и сводов правил), в результате применения которых на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обязательной основе обеспечивается соблюдение требований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Федерального закона "Технический регламент о безопасности зданий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сооружений", утвержденный постановлением Правительства Российской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Федерации от 26 декабря 2014 года № 1521 "Об утверждении перечня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национальных стандартов и сводов правил (частей таких стандартов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сводов правил), в результате применения которых на обязательной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основе обеспечивается соблюдение требований Федерального закона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"Технический регламент о безопасности зданий и сооружений"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2015, № 2,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ст. 465; № 40, ст. 5568; 2016 № 50, ст. 7122):</w:t>
      </w:r>
    </w:p>
    <w:p w14:paraId="1D4BAE65" w14:textId="26002C44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87E23D2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8489A1F" w14:textId="25AF132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42. Требования к выполнению демонстрационных материалов,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макетов:</w:t>
      </w:r>
    </w:p>
    <w:p w14:paraId="244D656A" w14:textId="6FAF063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9F9E179" w14:textId="4A5B53CC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в случае принятия застройщиком (техническим заказчиком) решения о выполнении демонстрационных материалов, макетов)</w:t>
      </w:r>
    </w:p>
    <w:p w14:paraId="369BCB83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377FCBF" w14:textId="2388522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43. Требования о применении технологий информационного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моделирования:</w:t>
      </w:r>
    </w:p>
    <w:p w14:paraId="1D27FB91" w14:textId="288DE4C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7D53802" w14:textId="1CC5E4D7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(указываются в случае принятия застройщиком (техническим заказчиком) решения о применении технологий информационного моделирования)</w:t>
      </w:r>
    </w:p>
    <w:p w14:paraId="0D492D34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E05F30C" w14:textId="06C2623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44. Требование о применении экономически эффективной проектной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документации повторного использования:</w:t>
      </w:r>
    </w:p>
    <w:p w14:paraId="454A1343" w14:textId="668D728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8CEA7B8" w14:textId="07AD8F61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требование о подготовке проектной документации с использованием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такой проектной документации - с учетом критериев экономической эффективности проектной документации)</w:t>
      </w:r>
    </w:p>
    <w:p w14:paraId="18F69FB4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D25695A" w14:textId="2CF408F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45. Прочие дополнительные требования и указания,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конкретизирующие объем проектных работ:</w:t>
      </w:r>
    </w:p>
    <w:p w14:paraId="0F476AE7" w14:textId="5B6FFB5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12D4730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8E028B3" w14:textId="77777777" w:rsid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 К заданию на проектирование прилагаются:</w:t>
      </w:r>
    </w:p>
    <w:p w14:paraId="1CDD1569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CFB0399" w14:textId="36B5285E" w:rsid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46.1. </w:t>
      </w:r>
      <w:r w:rsidR="005730D3" w:rsidRPr="00440EF0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участка,</w:t>
      </w:r>
      <w:r w:rsidRPr="00440EF0">
        <w:rPr>
          <w:rFonts w:ascii="Times New Roman" w:hAnsi="Times New Roman" w:cs="Times New Roman"/>
          <w:sz w:val="24"/>
          <w:szCs w:val="24"/>
        </w:rPr>
        <w:t xml:space="preserve"> на котором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планируется размещение объекта и (или) проект планировки территории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и проект межевания территории.</w:t>
      </w:r>
    </w:p>
    <w:p w14:paraId="2A684B58" w14:textId="6D3F7695" w:rsidR="005730D3" w:rsidRPr="005730D3" w:rsidRDefault="00161117" w:rsidP="005730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46.2. Результаты инженерных изысканий (при их отсутствии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заданием на проектирование предусматривается необходимость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выполнения инженерных изысканий в объеме, необходимом и достаточном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для подготовки проектной документации)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&lt;1&gt;.</w:t>
      </w:r>
      <w:r w:rsidR="008F6D0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F6D0F" w:rsidRPr="008F6D0F">
        <w:rPr>
          <w:rFonts w:ascii="Times New Roman" w:hAnsi="Times New Roman" w:cs="Times New Roman"/>
          <w:i/>
          <w:iCs/>
          <w:sz w:val="24"/>
          <w:szCs w:val="24"/>
        </w:rPr>
        <w:t>&lt;1&gt; В соответствии с частью 5 статьи 47 Градостроительного</w:t>
      </w:r>
      <w:r w:rsidR="005730D3" w:rsidRPr="005730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6D0F" w:rsidRPr="008F6D0F">
        <w:rPr>
          <w:rFonts w:ascii="Times New Roman" w:hAnsi="Times New Roman" w:cs="Times New Roman"/>
          <w:i/>
          <w:iCs/>
          <w:sz w:val="24"/>
          <w:szCs w:val="24"/>
        </w:rPr>
        <w:t xml:space="preserve">кодекса </w:t>
      </w:r>
      <w:r w:rsidR="005730D3">
        <w:rPr>
          <w:rFonts w:ascii="Times New Roman" w:hAnsi="Times New Roman" w:cs="Times New Roman"/>
          <w:i/>
          <w:iCs/>
          <w:sz w:val="24"/>
          <w:szCs w:val="24"/>
        </w:rPr>
        <w:t>РФ</w:t>
      </w:r>
      <w:r w:rsidR="008F6D0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10CA4B0" w14:textId="0564CBB3" w:rsid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46.3. Технические условия на подключение объекта к сетям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 xml:space="preserve">инженерно-технического обеспечения (при их отсутствии </w:t>
      </w:r>
      <w:proofErr w:type="gramStart"/>
      <w:r w:rsidRPr="00440EF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0EF0">
        <w:rPr>
          <w:rFonts w:ascii="Times New Roman" w:hAnsi="Times New Roman" w:cs="Times New Roman"/>
          <w:sz w:val="24"/>
          <w:szCs w:val="24"/>
        </w:rPr>
        <w:t xml:space="preserve"> если они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необходимы, заданием на проектирование предусматривается задание на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их получение).</w:t>
      </w:r>
    </w:p>
    <w:p w14:paraId="6FA05046" w14:textId="1E783A64" w:rsid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46.4. Имеющиеся материалы утвержденного проекта планировки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участка строительства. Сведения о надземных и подземных инженерных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сооружениях и коммуникациях.</w:t>
      </w:r>
    </w:p>
    <w:p w14:paraId="4BDE288F" w14:textId="515616D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46.5. Решение о предварительном согласовании места размещения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объекта (при наличии).</w:t>
      </w:r>
    </w:p>
    <w:p w14:paraId="7A9CC45C" w14:textId="053B5E7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46.6. Документ, подтверждающий полномочия лица, утверждающего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задание на проектирование.</w:t>
      </w:r>
    </w:p>
    <w:p w14:paraId="16261CCC" w14:textId="51A412F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46.7. Иные документы и материалы, которые необходимо учесть в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качестве исходных данных для проектирования (на усмотрение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застройщика (технического заказчика).</w:t>
      </w:r>
    </w:p>
    <w:p w14:paraId="4F2B74A8" w14:textId="6B4A822D" w:rsid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470E392" w14:textId="77777777" w:rsidR="008F6D0F" w:rsidRPr="00440EF0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2733DC" w14:textId="5D9CC0A2" w:rsidR="00161117" w:rsidRPr="00440EF0" w:rsidRDefault="00161117" w:rsidP="008F6D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</w:t>
      </w: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="008F6D0F">
        <w:rPr>
          <w:rFonts w:ascii="Times New Roman" w:hAnsi="Times New Roman" w:cs="Times New Roman"/>
          <w:sz w:val="24"/>
          <w:szCs w:val="24"/>
        </w:rPr>
        <w:t xml:space="preserve">  </w:t>
      </w:r>
      <w:r w:rsidRPr="00440EF0">
        <w:rPr>
          <w:rFonts w:ascii="Times New Roman" w:hAnsi="Times New Roman" w:cs="Times New Roman"/>
          <w:sz w:val="24"/>
          <w:szCs w:val="24"/>
        </w:rPr>
        <w:t>________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>_</w:t>
      </w:r>
      <w:r w:rsidR="008F6D0F">
        <w:rPr>
          <w:rFonts w:ascii="Times New Roman" w:hAnsi="Times New Roman" w:cs="Times New Roman"/>
          <w:sz w:val="24"/>
          <w:szCs w:val="24"/>
        </w:rPr>
        <w:t>____</w:t>
      </w: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="008F6D0F">
        <w:rPr>
          <w:rFonts w:ascii="Times New Roman" w:hAnsi="Times New Roman" w:cs="Times New Roman"/>
          <w:sz w:val="24"/>
          <w:szCs w:val="24"/>
        </w:rPr>
        <w:t xml:space="preserve">   </w:t>
      </w:r>
      <w:r w:rsidRPr="00440EF0">
        <w:rPr>
          <w:rFonts w:ascii="Times New Roman" w:hAnsi="Times New Roman" w:cs="Times New Roman"/>
          <w:sz w:val="24"/>
          <w:szCs w:val="24"/>
        </w:rPr>
        <w:t>_____________________</w:t>
      </w:r>
      <w:r w:rsidR="008F6D0F">
        <w:rPr>
          <w:rFonts w:ascii="Times New Roman" w:hAnsi="Times New Roman" w:cs="Times New Roman"/>
          <w:sz w:val="24"/>
          <w:szCs w:val="24"/>
        </w:rPr>
        <w:t>_______</w:t>
      </w:r>
    </w:p>
    <w:p w14:paraId="67FD6F2A" w14:textId="7267CD10" w:rsidR="00161117" w:rsidRPr="00440EF0" w:rsidRDefault="00161117" w:rsidP="00FF33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678"/>
          <w:tab w:val="left" w:pos="6946"/>
        </w:tabs>
        <w:ind w:firstLine="284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(должность уполномоченного лица </w:t>
      </w:r>
      <w:r w:rsidR="008F6D0F">
        <w:rPr>
          <w:rFonts w:ascii="Times New Roman" w:hAnsi="Times New Roman" w:cs="Times New Roman"/>
          <w:i/>
          <w:iCs/>
        </w:rPr>
        <w:tab/>
      </w:r>
      <w:r w:rsidRPr="00440EF0">
        <w:rPr>
          <w:rFonts w:ascii="Times New Roman" w:hAnsi="Times New Roman" w:cs="Times New Roman"/>
          <w:i/>
          <w:iCs/>
        </w:rPr>
        <w:t xml:space="preserve">(подпись) </w:t>
      </w:r>
      <w:r w:rsidR="008F6D0F">
        <w:rPr>
          <w:rFonts w:ascii="Times New Roman" w:hAnsi="Times New Roman" w:cs="Times New Roman"/>
          <w:i/>
          <w:iCs/>
        </w:rPr>
        <w:tab/>
      </w:r>
      <w:r w:rsidRPr="00440EF0">
        <w:rPr>
          <w:rFonts w:ascii="Times New Roman" w:hAnsi="Times New Roman" w:cs="Times New Roman"/>
          <w:i/>
          <w:iCs/>
        </w:rPr>
        <w:t>(расшифровка подписи)</w:t>
      </w:r>
    </w:p>
    <w:p w14:paraId="088C6DBA" w14:textId="5652D111" w:rsidR="008F6D0F" w:rsidRPr="00440EF0" w:rsidRDefault="00161117" w:rsidP="00FF33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6661"/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застройщика (технического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заказчика), осуществляющего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подготовку задания на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проектирование)</w:t>
      </w:r>
    </w:p>
    <w:p w14:paraId="307382F4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8C846D9" w14:textId="7CAA2BA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"__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>" __________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 xml:space="preserve"> 20</w:t>
      </w:r>
      <w:r w:rsidR="008F6D0F">
        <w:rPr>
          <w:rFonts w:ascii="Times New Roman" w:hAnsi="Times New Roman" w:cs="Times New Roman"/>
          <w:sz w:val="24"/>
          <w:szCs w:val="24"/>
        </w:rPr>
        <w:t>2</w:t>
      </w:r>
      <w:r w:rsidRPr="00440EF0">
        <w:rPr>
          <w:rFonts w:ascii="Times New Roman" w:hAnsi="Times New Roman" w:cs="Times New Roman"/>
          <w:sz w:val="24"/>
          <w:szCs w:val="24"/>
        </w:rPr>
        <w:t>_</w:t>
      </w:r>
      <w:r w:rsidR="008F6D0F">
        <w:rPr>
          <w:rFonts w:ascii="Times New Roman" w:hAnsi="Times New Roman" w:cs="Times New Roman"/>
          <w:sz w:val="24"/>
          <w:szCs w:val="24"/>
        </w:rPr>
        <w:t>_</w:t>
      </w:r>
      <w:r w:rsidRPr="00440EF0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61117" w:rsidRPr="00440EF0" w:rsidSect="00FF33AA">
      <w:pgSz w:w="11906" w:h="16838"/>
      <w:pgMar w:top="39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17"/>
    <w:rsid w:val="00161117"/>
    <w:rsid w:val="002D476B"/>
    <w:rsid w:val="00440EF0"/>
    <w:rsid w:val="005730D3"/>
    <w:rsid w:val="007613F5"/>
    <w:rsid w:val="008E4A2C"/>
    <w:rsid w:val="008F6D0F"/>
    <w:rsid w:val="009019EC"/>
    <w:rsid w:val="00BC582E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3B285"/>
  <w15:chartTrackingRefBased/>
  <w15:docId w15:val="{AADA1F0F-9C78-4204-9A0F-F7241876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61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1117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3856</Words>
  <Characters>21983</Characters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2020-11-19T05:30:00Z</dcterms:created>
  <dcterms:modified xsi:type="dcterms:W3CDTF">2020-11-19T06:40:00Z</dcterms:modified>
</cp:coreProperties>
</file>